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282828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282828"/>
          <w:kern w:val="0"/>
          <w:sz w:val="30"/>
          <w:szCs w:val="30"/>
        </w:rPr>
        <w:t>附件：</w:t>
      </w:r>
      <w:r>
        <w:rPr>
          <w:rFonts w:hint="eastAsia" w:ascii="宋体" w:hAnsi="宋体" w:eastAsia="宋体" w:cs="宋体"/>
          <w:color w:val="282828"/>
          <w:kern w:val="0"/>
          <w:sz w:val="30"/>
          <w:szCs w:val="30"/>
        </w:rPr>
        <w:t xml:space="preserve">   </w:t>
      </w:r>
      <w:r>
        <w:rPr>
          <w:rFonts w:ascii="宋体" w:hAnsi="宋体" w:eastAsia="宋体" w:cs="宋体"/>
          <w:color w:val="282828"/>
          <w:kern w:val="0"/>
          <w:sz w:val="30"/>
          <w:szCs w:val="30"/>
        </w:rPr>
        <w:t xml:space="preserve">    </w:t>
      </w:r>
    </w:p>
    <w:p>
      <w:pPr>
        <w:rPr>
          <w:rFonts w:ascii="宋体" w:hAnsi="宋体" w:eastAsia="宋体" w:cs="宋体"/>
          <w:color w:val="282828"/>
          <w:kern w:val="0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82828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30"/>
          <w:szCs w:val="30"/>
        </w:rPr>
        <w:t>中国农业科学院上海兽医研究所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82828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282828"/>
          <w:kern w:val="0"/>
          <w:sz w:val="30"/>
          <w:szCs w:val="30"/>
        </w:rPr>
        <w:t>2024年拟录取推荐免试研究生名单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1417"/>
        <w:gridCol w:w="1701"/>
        <w:gridCol w:w="181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招生</w:t>
            </w:r>
            <w: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类型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拟录取</w:t>
            </w:r>
            <w: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导师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拟录取</w:t>
            </w:r>
            <w: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专业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82828"/>
                <w:kern w:val="0"/>
                <w:sz w:val="28"/>
                <w:szCs w:val="28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王艺臻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单同领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预防兽医学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81.78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尚万亿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孙英杰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预防兽医学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86.80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贾浠宁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仇旭升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预防兽医学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83.15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邵淑玉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孟春春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预防兽医学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74.88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樊益铭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刘光清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预防兽医学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82.18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潘贞希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张厚双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</w:rPr>
              <w:t>预防兽医学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82828"/>
                <w:kern w:val="0"/>
                <w:sz w:val="28"/>
                <w:szCs w:val="28"/>
                <w:lang w:val="en-US" w:eastAsia="zh-CN"/>
              </w:rPr>
              <w:t>87.00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jMzg3ZGNiMzU4OTY4NTA2Y2YzYzcxOTMzMTM2MTgifQ=="/>
  </w:docVars>
  <w:rsids>
    <w:rsidRoot w:val="00420F5D"/>
    <w:rsid w:val="00420F5D"/>
    <w:rsid w:val="007355AE"/>
    <w:rsid w:val="00992B25"/>
    <w:rsid w:val="00B75CD3"/>
    <w:rsid w:val="00B91BCD"/>
    <w:rsid w:val="00E96D7A"/>
    <w:rsid w:val="00FB494C"/>
    <w:rsid w:val="08756C65"/>
    <w:rsid w:val="15227594"/>
    <w:rsid w:val="28862935"/>
    <w:rsid w:val="33C664B9"/>
    <w:rsid w:val="3A40479E"/>
    <w:rsid w:val="457C2402"/>
    <w:rsid w:val="7DE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5</TotalTime>
  <ScaleCrop>false</ScaleCrop>
  <LinksUpToDate>false</LinksUpToDate>
  <CharactersWithSpaces>430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2022-10-10T03:13:00Z</dcterms:created>
  <dc:creator>-```111</dc:creator>
  <cp:lastModifiedBy>志成</cp:lastModifiedBy>
  <dcterms:modified xsi:type="dcterms:W3CDTF">2023-10-09T00:45:19Z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EEF6868B9D9147EAA77E7B43D780554B_12</vt:lpwstr>
  </property>
</Properties>
</file>